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1" w:rsidRDefault="00034BC1" w:rsidP="00034BC1">
      <w:pPr>
        <w:shd w:val="clear" w:color="auto" w:fill="FFFFFF"/>
        <w:spacing w:after="45" w:line="240" w:lineRule="atLeast"/>
        <w:outlineLvl w:val="0"/>
        <w:rPr>
          <w:rFonts w:ascii="微軟正黑體" w:eastAsia="微軟正黑體" w:hAnsi="微軟正黑體" w:cs="Times New Roman"/>
          <w:bCs/>
          <w:color w:val="333333"/>
          <w:spacing w:val="15"/>
          <w:kern w:val="36"/>
          <w:sz w:val="36"/>
          <w:szCs w:val="36"/>
          <w:lang w:eastAsia="zh-HK"/>
        </w:rPr>
      </w:pPr>
      <w:r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唐氏</w:t>
      </w:r>
      <w:r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</w:rPr>
        <w:t>綜合症</w:t>
      </w:r>
      <w:r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患者也可以談戀</w:t>
      </w:r>
      <w:r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</w:rPr>
        <w:t>愛</w:t>
      </w:r>
      <w:r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及結婚，</w:t>
      </w:r>
      <w:r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他</w:t>
      </w:r>
      <w:r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</w:rPr>
        <w:t>們</w:t>
      </w:r>
      <w:r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也可以</w:t>
      </w:r>
      <w:r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如常人般生活。</w:t>
      </w:r>
      <w:r w:rsidR="00901E85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 xml:space="preserve"> 可</w:t>
      </w:r>
      <w:r w:rsidR="00D6724C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是</w:t>
      </w:r>
      <w:r w:rsidR="00901E85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不少患有</w:t>
      </w:r>
      <w:r w:rsidR="00901E85"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唐氏</w:t>
      </w:r>
      <w:r w:rsidR="00901E85" w:rsidRPr="00034BC1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</w:rPr>
        <w:t>綜合症</w:t>
      </w:r>
      <w:r w:rsidR="00901E85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的胎兒，被產前</w:t>
      </w:r>
      <w:proofErr w:type="gramStart"/>
      <w:r w:rsidR="00901E85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檢查篩走了</w:t>
      </w:r>
      <w:proofErr w:type="gramEnd"/>
      <w:r w:rsidR="00901E85">
        <w:rPr>
          <w:rFonts w:ascii="微軟正黑體" w:eastAsia="微軟正黑體" w:hAnsi="微軟正黑體" w:cs="Times New Roman" w:hint="eastAsia"/>
          <w:bCs/>
          <w:color w:val="333333"/>
          <w:spacing w:val="15"/>
          <w:kern w:val="36"/>
          <w:sz w:val="36"/>
          <w:szCs w:val="36"/>
          <w:lang w:eastAsia="zh-HK"/>
        </w:rPr>
        <w:t>。</w:t>
      </w:r>
    </w:p>
    <w:p w:rsidR="00901E85" w:rsidRDefault="00901E85" w:rsidP="00034BC1">
      <w:pPr>
        <w:shd w:val="clear" w:color="auto" w:fill="FFFFFF"/>
        <w:spacing w:after="45" w:line="240" w:lineRule="atLeast"/>
        <w:outlineLvl w:val="0"/>
        <w:rPr>
          <w:rFonts w:ascii="微軟正黑體" w:eastAsia="微軟正黑體" w:hAnsi="微軟正黑體" w:cs="Times New Roman"/>
          <w:bCs/>
          <w:color w:val="333333"/>
          <w:spacing w:val="15"/>
          <w:kern w:val="36"/>
          <w:sz w:val="36"/>
          <w:szCs w:val="36"/>
          <w:lang w:eastAsia="zh-HK"/>
        </w:rPr>
      </w:pPr>
    </w:p>
    <w:p w:rsidR="00901E85" w:rsidRDefault="00901E85" w:rsidP="00901E85">
      <w:pPr>
        <w:shd w:val="clear" w:color="auto" w:fill="FFFFFF"/>
        <w:spacing w:before="48" w:after="0" w:line="240" w:lineRule="auto"/>
        <w:outlineLvl w:val="0"/>
        <w:rPr>
          <w:color w:val="FF0000"/>
          <w:sz w:val="27"/>
          <w:szCs w:val="27"/>
          <w:shd w:val="clear" w:color="auto" w:fill="FFFFFF"/>
          <w:lang w:eastAsia="zh-HK"/>
        </w:rPr>
      </w:pPr>
      <w:r>
        <w:rPr>
          <w:rFonts w:hint="eastAsia"/>
          <w:color w:val="FF0000"/>
          <w:sz w:val="27"/>
          <w:szCs w:val="27"/>
          <w:shd w:val="clear" w:color="auto" w:fill="FFFFFF"/>
          <w:lang w:eastAsia="zh-HK"/>
        </w:rPr>
        <w:t>《生命的福音》通</w:t>
      </w:r>
      <w:proofErr w:type="gramStart"/>
      <w:r>
        <w:rPr>
          <w:rFonts w:hint="eastAsia"/>
          <w:color w:val="FF0000"/>
          <w:sz w:val="27"/>
          <w:szCs w:val="27"/>
          <w:shd w:val="clear" w:color="auto" w:fill="FFFFFF"/>
          <w:lang w:eastAsia="zh-HK"/>
        </w:rPr>
        <w:t>諭</w:t>
      </w:r>
      <w:proofErr w:type="gramEnd"/>
      <w:r>
        <w:rPr>
          <w:rFonts w:hint="eastAsia"/>
          <w:color w:val="FF0000"/>
          <w:sz w:val="27"/>
          <w:szCs w:val="27"/>
          <w:shd w:val="clear" w:color="auto" w:fill="FFFFFF"/>
          <w:lang w:eastAsia="zh-HK"/>
        </w:rPr>
        <w:t>第14節</w:t>
      </w:r>
      <w:r>
        <w:rPr>
          <w:color w:val="FF0000"/>
          <w:sz w:val="27"/>
          <w:szCs w:val="27"/>
          <w:shd w:val="clear" w:color="auto" w:fill="FFFFFF"/>
          <w:lang w:eastAsia="zh-HK"/>
        </w:rPr>
        <w:t xml:space="preserve">: </w:t>
      </w:r>
    </w:p>
    <w:p w:rsidR="00901E85" w:rsidRDefault="00901E85" w:rsidP="00901E85">
      <w:pPr>
        <w:shd w:val="clear" w:color="auto" w:fill="FFFFFF"/>
        <w:spacing w:before="48" w:after="0" w:line="240" w:lineRule="auto"/>
        <w:outlineLvl w:val="0"/>
        <w:rPr>
          <w:color w:val="FF0000"/>
          <w:sz w:val="27"/>
          <w:szCs w:val="27"/>
          <w:shd w:val="clear" w:color="auto" w:fill="FFFFFF"/>
        </w:rPr>
      </w:pPr>
    </w:p>
    <w:p w:rsidR="00D6724C" w:rsidRDefault="00901E85" w:rsidP="00D6724C">
      <w:r w:rsidRPr="00471ABC">
        <w:rPr>
          <w:color w:val="FF0000"/>
          <w:sz w:val="27"/>
          <w:szCs w:val="27"/>
          <w:shd w:val="clear" w:color="auto" w:fill="FFFFFF"/>
        </w:rPr>
        <w:t>產前檢查，如果是為了查明胎兒或許需要做那些治療，則在道德上沒有異議，但是產前檢查卻往往成了建議和實行墮胎的機會，這叫做優生保健。輿論根據一種錯誤的心態，將其合理化，為使它符合「治療手術」的要求。這種心態是只在某些條件下才接受生命，而只要這生命有任何缺陷或疾病，就可以拒絕這生命。</w:t>
      </w:r>
      <w:r w:rsidRPr="00471ABC">
        <w:rPr>
          <w:color w:val="FF0000"/>
          <w:sz w:val="27"/>
          <w:szCs w:val="27"/>
          <w:shd w:val="clear" w:color="auto" w:fill="FFFFFF"/>
        </w:rPr>
        <w:br/>
      </w:r>
      <w:r>
        <w:rPr>
          <w:color w:val="000080"/>
          <w:sz w:val="27"/>
          <w:szCs w:val="27"/>
          <w:shd w:val="clear" w:color="auto" w:fill="FFFFFF"/>
        </w:rPr>
        <w:br/>
      </w:r>
      <w:hyperlink r:id="rId4" w:history="1">
        <w:r w:rsidR="00D6724C" w:rsidRPr="006009DC">
          <w:rPr>
            <w:rStyle w:val="Hyperlink"/>
          </w:rPr>
          <w:t>http://hk.on.cc/int/bkn/cnt/news/20170314/bknint-20170314111758420-0314_17011_001.html</w:t>
        </w:r>
      </w:hyperlink>
    </w:p>
    <w:p w:rsidR="00034BC1" w:rsidRDefault="00D6724C" w:rsidP="00901E85">
      <w:pPr>
        <w:shd w:val="clear" w:color="auto" w:fill="FFFFFF"/>
        <w:spacing w:before="48" w:after="0" w:line="240" w:lineRule="auto"/>
        <w:outlineLvl w:val="0"/>
        <w:rPr>
          <w:rFonts w:ascii="微軟正黑體" w:eastAsia="微軟正黑體" w:hAnsi="微軟正黑體" w:cs="Times New Roman"/>
          <w:b/>
          <w:bCs/>
          <w:color w:val="333333"/>
          <w:spacing w:val="15"/>
          <w:kern w:val="36"/>
          <w:szCs w:val="24"/>
        </w:rPr>
      </w:pPr>
      <w:hyperlink r:id="rId5" w:history="1">
        <w:r w:rsidRPr="006009DC">
          <w:rPr>
            <w:rStyle w:val="Hyperlink"/>
            <w:rFonts w:ascii="微軟正黑體" w:eastAsia="微軟正黑體" w:hAnsi="微軟正黑體" w:cs="Times New Roman"/>
            <w:b/>
            <w:bCs/>
            <w:spacing w:val="15"/>
            <w:kern w:val="36"/>
            <w:szCs w:val="24"/>
          </w:rPr>
          <w:t>https://www.facebook.com/prolife.dpcmf/posts/1379350472139097</w:t>
        </w:r>
      </w:hyperlink>
    </w:p>
    <w:p w:rsidR="00D6724C" w:rsidRPr="00D6724C" w:rsidRDefault="00D6724C" w:rsidP="00901E85">
      <w:pPr>
        <w:shd w:val="clear" w:color="auto" w:fill="FFFFFF"/>
        <w:spacing w:before="48" w:after="0" w:line="240" w:lineRule="auto"/>
        <w:outlineLvl w:val="0"/>
        <w:rPr>
          <w:rFonts w:ascii="微軟正黑體" w:eastAsia="微軟正黑體" w:hAnsi="微軟正黑體" w:cs="Times New Roman"/>
          <w:b/>
          <w:bCs/>
          <w:color w:val="333333"/>
          <w:spacing w:val="15"/>
          <w:kern w:val="36"/>
          <w:szCs w:val="24"/>
        </w:rPr>
      </w:pPr>
      <w:bookmarkStart w:id="0" w:name="_GoBack"/>
      <w:bookmarkEnd w:id="0"/>
    </w:p>
    <w:p w:rsidR="00034BC1" w:rsidRPr="00034BC1" w:rsidRDefault="00034BC1" w:rsidP="00034BC1">
      <w:pPr>
        <w:shd w:val="clear" w:color="auto" w:fill="FFFFFF"/>
        <w:spacing w:after="45" w:line="240" w:lineRule="atLeast"/>
        <w:outlineLvl w:val="0"/>
        <w:rPr>
          <w:rFonts w:ascii="微軟正黑體" w:eastAsia="微軟正黑體" w:hAnsi="微軟正黑體" w:cs="Times New Roman"/>
          <w:b/>
          <w:bCs/>
          <w:color w:val="333333"/>
          <w:spacing w:val="15"/>
          <w:kern w:val="36"/>
          <w:sz w:val="36"/>
          <w:szCs w:val="36"/>
        </w:rPr>
      </w:pPr>
      <w:r w:rsidRPr="00034BC1">
        <w:rPr>
          <w:rFonts w:ascii="微軟正黑體" w:eastAsia="微軟正黑體" w:hAnsi="微軟正黑體" w:cs="Times New Roman" w:hint="eastAsia"/>
          <w:b/>
          <w:bCs/>
          <w:color w:val="333333"/>
          <w:spacing w:val="15"/>
          <w:kern w:val="36"/>
          <w:sz w:val="36"/>
          <w:szCs w:val="36"/>
        </w:rPr>
        <w:t>英唐氏綜合症情侶電視上演求婚　觀眾動容</w:t>
      </w:r>
    </w:p>
    <w:p w:rsidR="00A53F17" w:rsidRDefault="00034BC1">
      <w:pPr>
        <w:rPr>
          <w:rFonts w:ascii="微軟正黑體" w:eastAsia="微軟正黑體" w:hAnsi="微軟正黑體"/>
          <w:b/>
          <w:bCs/>
          <w:color w:val="CCCCCC"/>
          <w:sz w:val="23"/>
          <w:szCs w:val="23"/>
          <w:shd w:val="clear" w:color="auto" w:fill="FFFFFF"/>
        </w:rPr>
      </w:pPr>
      <w:proofErr w:type="gramStart"/>
      <w:r>
        <w:rPr>
          <w:rFonts w:ascii="微軟正黑體" w:eastAsia="微軟正黑體" w:hAnsi="微軟正黑體" w:hint="eastAsia"/>
          <w:b/>
          <w:bCs/>
          <w:color w:val="CCCCCC"/>
          <w:sz w:val="23"/>
          <w:szCs w:val="23"/>
          <w:shd w:val="clear" w:color="auto" w:fill="FFFFFF"/>
        </w:rPr>
        <w:t>03月14日(</w:t>
      </w:r>
      <w:proofErr w:type="gramEnd"/>
      <w:r>
        <w:rPr>
          <w:rFonts w:ascii="微軟正黑體" w:eastAsia="微軟正黑體" w:hAnsi="微軟正黑體" w:hint="eastAsia"/>
          <w:b/>
          <w:bCs/>
          <w:color w:val="CCCCCC"/>
          <w:sz w:val="23"/>
          <w:szCs w:val="23"/>
          <w:shd w:val="clear" w:color="auto" w:fill="FFFFFF"/>
        </w:rPr>
        <w:t>二)</w:t>
      </w:r>
    </w:p>
    <w:p w:rsidR="00034BC1" w:rsidRPr="00034BC1" w:rsidRDefault="00034BC1" w:rsidP="00034BC1">
      <w:pPr>
        <w:shd w:val="clear" w:color="auto" w:fill="FFFFFF"/>
        <w:spacing w:after="0" w:line="240" w:lineRule="atLeast"/>
        <w:rPr>
          <w:rFonts w:ascii="微軟正黑體" w:eastAsia="微軟正黑體" w:hAnsi="微軟正黑體" w:cs="Times New Roman"/>
          <w:color w:val="333333"/>
          <w:sz w:val="27"/>
          <w:szCs w:val="27"/>
        </w:rPr>
      </w:pPr>
      <w:r w:rsidRPr="00034BC1">
        <w:rPr>
          <w:rFonts w:ascii="微軟正黑體" w:eastAsia="微軟正黑體" w:hAnsi="微軟正黑體" w:cs="Times New Roman"/>
          <w:noProof/>
          <w:color w:val="333333"/>
          <w:sz w:val="27"/>
          <w:szCs w:val="27"/>
        </w:rPr>
        <w:drawing>
          <wp:inline distT="0" distB="0" distL="0" distR="0">
            <wp:extent cx="5791200" cy="4140200"/>
            <wp:effectExtent l="0" t="0" r="0" b="0"/>
            <wp:docPr id="3" name="Picture 3" descr="http://hk.on.cc/int/bkn/cnt/news/20170314/photo/bknint-20170314111758420-0314_17011_001_01p.jpg?2017031413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k.on.cc/int/bkn/cnt/news/20170314/photo/bknint-20170314111758420-0314_17011_001_01p.jpg?201703141300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1" w:rsidRPr="00034BC1" w:rsidRDefault="00034BC1" w:rsidP="00034BC1">
      <w:pPr>
        <w:shd w:val="clear" w:color="auto" w:fill="4C4C4C"/>
        <w:spacing w:after="0" w:line="240" w:lineRule="atLeast"/>
        <w:rPr>
          <w:rFonts w:ascii="微軟正黑體" w:eastAsia="微軟正黑體" w:hAnsi="微軟正黑體" w:cs="Times New Roman" w:hint="eastAsia"/>
          <w:color w:val="FFFFFF"/>
          <w:sz w:val="27"/>
          <w:szCs w:val="27"/>
        </w:rPr>
      </w:pPr>
      <w:proofErr w:type="gramStart"/>
      <w:r w:rsidRPr="00034BC1">
        <w:rPr>
          <w:rFonts w:ascii="微軟正黑體" w:eastAsia="微軟正黑體" w:hAnsi="微軟正黑體" w:cs="Times New Roman" w:hint="eastAsia"/>
          <w:color w:val="FFFFFF"/>
          <w:sz w:val="27"/>
          <w:szCs w:val="27"/>
        </w:rPr>
        <w:lastRenderedPageBreak/>
        <w:t>懷亞特</w:t>
      </w:r>
      <w:proofErr w:type="gramEnd"/>
      <w:r w:rsidRPr="00034BC1">
        <w:rPr>
          <w:rFonts w:ascii="微軟正黑體" w:eastAsia="微軟正黑體" w:hAnsi="微軟正黑體" w:cs="Times New Roman" w:hint="eastAsia"/>
          <w:color w:val="FFFFFF"/>
          <w:sz w:val="27"/>
          <w:szCs w:val="27"/>
        </w:rPr>
        <w:t>在直播節目向洛克</w:t>
      </w:r>
      <w:proofErr w:type="gramStart"/>
      <w:r w:rsidRPr="00034BC1">
        <w:rPr>
          <w:rFonts w:ascii="微軟正黑體" w:eastAsia="微軟正黑體" w:hAnsi="微軟正黑體" w:cs="Times New Roman" w:hint="eastAsia"/>
          <w:color w:val="FFFFFF"/>
          <w:sz w:val="27"/>
          <w:szCs w:val="27"/>
        </w:rPr>
        <w:t>莉</w:t>
      </w:r>
      <w:proofErr w:type="gramEnd"/>
      <w:r w:rsidRPr="00034BC1">
        <w:rPr>
          <w:rFonts w:ascii="微軟正黑體" w:eastAsia="微軟正黑體" w:hAnsi="微軟正黑體" w:cs="Times New Roman" w:hint="eastAsia"/>
          <w:color w:val="FFFFFF"/>
          <w:sz w:val="27"/>
          <w:szCs w:val="27"/>
        </w:rPr>
        <w:t>求婚，2人之後擁抱。（互聯網圖片）</w:t>
      </w:r>
    </w:p>
    <w:p w:rsidR="00034BC1" w:rsidRPr="00034BC1" w:rsidRDefault="00034BC1" w:rsidP="00034BC1">
      <w:pPr>
        <w:shd w:val="clear" w:color="auto" w:fill="4C4C4C"/>
        <w:spacing w:after="0" w:line="240" w:lineRule="atLeast"/>
        <w:rPr>
          <w:rFonts w:ascii="微軟正黑體" w:eastAsia="微軟正黑體" w:hAnsi="微軟正黑體" w:cs="Times New Roman" w:hint="eastAsia"/>
          <w:color w:val="FFFFFF"/>
          <w:sz w:val="27"/>
          <w:szCs w:val="27"/>
        </w:rPr>
      </w:pPr>
      <w:r w:rsidRPr="00034BC1">
        <w:rPr>
          <w:rFonts w:ascii="微軟正黑體" w:eastAsia="微軟正黑體" w:hAnsi="微軟正黑體" w:cs="Times New Roman" w:hint="eastAsia"/>
          <w:color w:val="FFFFFF"/>
          <w:sz w:val="27"/>
          <w:szCs w:val="27"/>
        </w:rPr>
        <w:t>1/3</w:t>
      </w:r>
    </w:p>
    <w:p w:rsidR="00034BC1" w:rsidRPr="00034BC1" w:rsidRDefault="00034BC1" w:rsidP="00034BC1">
      <w:pPr>
        <w:shd w:val="clear" w:color="auto" w:fill="FFFFFF"/>
        <w:spacing w:after="300" w:line="420" w:lineRule="atLeast"/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</w:pPr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若男友在電視直播期間求婚，相信不少女子都會感覺浪漫。英國一對患唐氏綜合症的年輕情侶日前出席直播電視節目受訪，期間男方突然單膝下跪向女友求婚，讓全國觀眾見證過程。其女友爽快答應，不少觀眾都感動得流淚，形容是在電視看過最可愛的事。</w:t>
      </w:r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</w:r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  <w:t>來自北約</w:t>
      </w:r>
      <w:proofErr w:type="gramStart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克郡30歲的懷亞</w:t>
      </w:r>
      <w:proofErr w:type="gramEnd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 xml:space="preserve">特（Niki Wyatt）與23歲女友洛克莉（Samantha </w:t>
      </w:r>
      <w:proofErr w:type="spellStart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Lochrie</w:t>
      </w:r>
      <w:proofErr w:type="spellEnd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），上周與家人及看護一同出席早晨直播節目《今日早晨》（This Morning）受訪。他們談到早期在青年中心被職員阻止親吻，當時職員指他們親吻並不恰當，但其實他們已過18歲。</w:t>
      </w:r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</w:r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</w:r>
      <w:proofErr w:type="gramStart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期間懷亞</w:t>
      </w:r>
      <w:proofErr w:type="gramEnd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特突然站起來並單膝跪地向洛克</w:t>
      </w:r>
      <w:proofErr w:type="gramStart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莉</w:t>
      </w:r>
      <w:proofErr w:type="gramEnd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求婚，對方立即答應。</w:t>
      </w:r>
      <w:proofErr w:type="gramStart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懷亞特</w:t>
      </w:r>
      <w:proofErr w:type="gramEnd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隨即為女友戴上戒指，</w:t>
      </w:r>
      <w:proofErr w:type="gramStart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在場的</w:t>
      </w:r>
      <w:proofErr w:type="gramEnd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人拍手慶賀。兩人之後擁抱親吻，令人動容。事實上，2人早已訂婚，</w:t>
      </w:r>
      <w:proofErr w:type="gramStart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但懷亞特</w:t>
      </w:r>
      <w:proofErr w:type="gramEnd"/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希望在觀眾見證下求婚。</w:t>
      </w:r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</w:r>
      <w:r w:rsidRPr="00034BC1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  <w:t>不少見證過程的觀眾大受感動，紛紛在社交網站留言，表示該次求婚是他們見過最可愛和最美麗的事，亦有網民指感動得流下眼淚。</w:t>
      </w:r>
    </w:p>
    <w:p w:rsidR="00034BC1" w:rsidRPr="00034BC1" w:rsidRDefault="00034BC1" w:rsidP="00034BC1">
      <w:pPr>
        <w:shd w:val="clear" w:color="auto" w:fill="FFFFFF"/>
        <w:spacing w:after="0" w:line="240" w:lineRule="atLeast"/>
        <w:rPr>
          <w:rFonts w:ascii="微軟正黑體" w:eastAsia="微軟正黑體" w:hAnsi="微軟正黑體" w:cs="Times New Roman" w:hint="eastAsia"/>
          <w:color w:val="333333"/>
          <w:sz w:val="27"/>
          <w:szCs w:val="27"/>
        </w:rPr>
      </w:pPr>
      <w:r w:rsidRPr="00034BC1">
        <w:rPr>
          <w:rFonts w:ascii="微軟正黑體" w:eastAsia="微軟正黑體" w:hAnsi="微軟正黑體" w:cs="Times New Roman"/>
          <w:noProof/>
          <w:color w:val="333333"/>
          <w:sz w:val="27"/>
          <w:szCs w:val="27"/>
        </w:rPr>
        <w:drawing>
          <wp:inline distT="0" distB="0" distL="0" distR="0">
            <wp:extent cx="5791200" cy="3657600"/>
            <wp:effectExtent l="0" t="0" r="0" b="0"/>
            <wp:docPr id="2" name="Picture 2" descr="http://hk.on.cc/int/bkn/cnt/news/20170314/photo/bknint-20170314111758420-0314_17011_001_02p.jpg?2017031413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k.on.cc/int/bkn/cnt/news/20170314/photo/bknint-20170314111758420-0314_17011_001_02p.jpg?201703141300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1" w:rsidRPr="00034BC1" w:rsidRDefault="00034BC1" w:rsidP="00034BC1">
      <w:pPr>
        <w:shd w:val="clear" w:color="auto" w:fill="FFFFFF"/>
        <w:spacing w:after="150" w:line="240" w:lineRule="atLeast"/>
        <w:rPr>
          <w:rFonts w:ascii="微軟正黑體" w:eastAsia="微軟正黑體" w:hAnsi="微軟正黑體" w:cs="Times New Roman" w:hint="eastAsia"/>
          <w:color w:val="333333"/>
          <w:sz w:val="18"/>
          <w:szCs w:val="18"/>
        </w:rPr>
      </w:pPr>
      <w:r w:rsidRPr="00034BC1">
        <w:rPr>
          <w:rFonts w:ascii="微軟正黑體" w:eastAsia="微軟正黑體" w:hAnsi="微軟正黑體" w:cs="Times New Roman" w:hint="eastAsia"/>
          <w:color w:val="333333"/>
          <w:sz w:val="18"/>
          <w:szCs w:val="18"/>
        </w:rPr>
        <w:t>懷亞特（右三）和洛克莉（右二）出席電視節目。（互聯網圖片）</w:t>
      </w:r>
    </w:p>
    <w:p w:rsidR="00034BC1" w:rsidRPr="00034BC1" w:rsidRDefault="00034BC1" w:rsidP="00034BC1">
      <w:pPr>
        <w:shd w:val="clear" w:color="auto" w:fill="FFFFFF"/>
        <w:spacing w:after="0" w:line="240" w:lineRule="atLeast"/>
        <w:rPr>
          <w:rFonts w:ascii="微軟正黑體" w:eastAsia="微軟正黑體" w:hAnsi="微軟正黑體" w:cs="Times New Roman" w:hint="eastAsia"/>
          <w:color w:val="333333"/>
          <w:sz w:val="27"/>
          <w:szCs w:val="27"/>
        </w:rPr>
      </w:pPr>
      <w:r w:rsidRPr="00034BC1">
        <w:rPr>
          <w:rFonts w:ascii="微軟正黑體" w:eastAsia="微軟正黑體" w:hAnsi="微軟正黑體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5791200" cy="4133850"/>
            <wp:effectExtent l="0" t="0" r="0" b="0"/>
            <wp:docPr id="1" name="Picture 1" descr="http://hk.on.cc/int/bkn/cnt/news/20170314/photo/bknint-20170314111758420-0314_17011_001_03p.jpg?2017031413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k.on.cc/int/bkn/cnt/news/20170314/photo/bknint-20170314111758420-0314_17011_001_03p.jpg?201703141300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1" w:rsidRPr="00034BC1" w:rsidRDefault="00034BC1" w:rsidP="00034BC1">
      <w:pPr>
        <w:shd w:val="clear" w:color="auto" w:fill="FFFFFF"/>
        <w:spacing w:after="150" w:line="240" w:lineRule="atLeast"/>
        <w:rPr>
          <w:rFonts w:ascii="微軟正黑體" w:eastAsia="微軟正黑體" w:hAnsi="微軟正黑體" w:cs="Times New Roman" w:hint="eastAsia"/>
          <w:color w:val="333333"/>
          <w:sz w:val="18"/>
          <w:szCs w:val="18"/>
        </w:rPr>
      </w:pPr>
      <w:r w:rsidRPr="00034BC1">
        <w:rPr>
          <w:rFonts w:ascii="微軟正黑體" w:eastAsia="微軟正黑體" w:hAnsi="微軟正黑體" w:cs="Times New Roman" w:hint="eastAsia"/>
          <w:color w:val="333333"/>
          <w:sz w:val="18"/>
          <w:szCs w:val="18"/>
        </w:rPr>
        <w:t>不少觀眾被求婚過程感動。（互聯網圖片）</w:t>
      </w:r>
    </w:p>
    <w:p w:rsidR="00034BC1" w:rsidRDefault="00034BC1"/>
    <w:sectPr w:rsidR="00034BC1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1"/>
    <w:rsid w:val="00034BC1"/>
    <w:rsid w:val="00901E85"/>
    <w:rsid w:val="00A11AA0"/>
    <w:rsid w:val="00A53F17"/>
    <w:rsid w:val="00D6724C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5AE5-4FEF-4B7C-987C-8827500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4BC1"/>
    <w:rPr>
      <w:color w:val="0563C1" w:themeColor="hyperlink"/>
      <w:u w:val="single"/>
    </w:rPr>
  </w:style>
  <w:style w:type="paragraph" w:customStyle="1" w:styleId="summary">
    <w:name w:val="summary"/>
    <w:basedOn w:val="Normal"/>
    <w:rsid w:val="0003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4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040">
              <w:marLeft w:val="52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6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28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25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rolife.dpcmf/posts/13793504721390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k.on.cc/int/bkn/cnt/news/20170314/bknint-20170314111758420-0314_17011_0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3</cp:revision>
  <dcterms:created xsi:type="dcterms:W3CDTF">2017-03-14T07:30:00Z</dcterms:created>
  <dcterms:modified xsi:type="dcterms:W3CDTF">2017-03-14T07:43:00Z</dcterms:modified>
</cp:coreProperties>
</file>